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B9" w:rsidRDefault="00760797">
      <w:pPr>
        <w:spacing w:line="600" w:lineRule="exact"/>
        <w:ind w:left="480"/>
        <w:jc w:val="center"/>
      </w:pPr>
      <w:r>
        <w:rPr>
          <w:rFonts w:ascii="Garamond" w:eastAsia="標楷體" w:hAnsi="Garamond" w:cs="Arial"/>
          <w:b/>
          <w:sz w:val="52"/>
          <w:szCs w:val="52"/>
        </w:rPr>
        <w:t>110</w:t>
      </w:r>
      <w:r>
        <w:rPr>
          <w:rFonts w:ascii="Garamond" w:eastAsia="標楷體" w:hAnsi="Garamond" w:cs="Arial"/>
          <w:b/>
          <w:sz w:val="52"/>
          <w:szCs w:val="52"/>
        </w:rPr>
        <w:t>年新竹縣縣長</w:t>
      </w:r>
      <w:proofErr w:type="gramStart"/>
      <w:r>
        <w:rPr>
          <w:rFonts w:ascii="Garamond" w:eastAsia="標楷體" w:hAnsi="Garamond" w:cs="Arial"/>
          <w:b/>
          <w:sz w:val="52"/>
          <w:szCs w:val="52"/>
        </w:rPr>
        <w:t>盃</w:t>
      </w:r>
      <w:proofErr w:type="gramEnd"/>
      <w:r>
        <w:rPr>
          <w:rFonts w:ascii="Garamond" w:eastAsia="標楷體" w:hAnsi="Garamond" w:cs="Arial"/>
          <w:b/>
          <w:sz w:val="52"/>
          <w:szCs w:val="52"/>
        </w:rPr>
        <w:t>木球錦標</w:t>
      </w:r>
      <w:r>
        <w:rPr>
          <w:rFonts w:ascii="Garamond" w:eastAsia="標楷體" w:hAnsi="Garamond"/>
          <w:b/>
          <w:sz w:val="52"/>
          <w:szCs w:val="52"/>
        </w:rPr>
        <w:t>賽</w:t>
      </w:r>
    </w:p>
    <w:p w:rsidR="00FB10B9" w:rsidRDefault="00FB10B9">
      <w:pPr>
        <w:spacing w:line="600" w:lineRule="exact"/>
        <w:ind w:left="480"/>
        <w:jc w:val="center"/>
        <w:rPr>
          <w:rFonts w:ascii="Garamond" w:eastAsia="標楷體" w:hAnsi="Garamond" w:cs="Arial"/>
          <w:b/>
          <w:sz w:val="48"/>
          <w:szCs w:val="48"/>
        </w:rPr>
      </w:pPr>
    </w:p>
    <w:p w:rsidR="00FB10B9" w:rsidRDefault="00FB10B9">
      <w:pPr>
        <w:spacing w:line="480" w:lineRule="exact"/>
        <w:ind w:left="480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FB10B9" w:rsidRDefault="00760797">
      <w:pPr>
        <w:spacing w:line="440" w:lineRule="exact"/>
        <w:ind w:left="478" w:hanging="51"/>
        <w:rPr>
          <w:rFonts w:ascii="標楷體" w:eastAsia="標楷體" w:hAnsi="標楷體" w:cs="標楷體-WinCharSetFFFF-H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一、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活動宗旨：1、為響應政府推動全民運動及享受陽光下運動健身</w:t>
      </w:r>
      <w:r>
        <w:rPr>
          <w:rFonts w:ascii="標楷體" w:eastAsia="標楷體" w:hAnsi="標楷體" w:cs="標楷體-WinCharSetFFFF-H"/>
          <w:kern w:val="0"/>
          <w:sz w:val="32"/>
          <w:szCs w:val="32"/>
        </w:rPr>
        <w:t>。</w:t>
      </w:r>
    </w:p>
    <w:p w:rsidR="00FB10B9" w:rsidRDefault="00760797">
      <w:pPr>
        <w:spacing w:line="440" w:lineRule="exact"/>
        <w:ind w:left="478" w:firstLine="2214"/>
      </w:pPr>
      <w:r>
        <w:rPr>
          <w:rFonts w:ascii="標楷體" w:eastAsia="標楷體" w:hAnsi="標楷體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、切磋木球技能，提升本縣木球運動技術水準。</w:t>
      </w:r>
    </w:p>
    <w:p w:rsidR="00FB10B9" w:rsidRDefault="00760797">
      <w:pPr>
        <w:spacing w:line="440" w:lineRule="exact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二、主辦單位：新竹縣政府。</w:t>
      </w:r>
    </w:p>
    <w:p w:rsidR="00FB10B9" w:rsidRDefault="00760797">
      <w:pPr>
        <w:spacing w:line="440" w:lineRule="exact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三、承辦單位：新竹縣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體育會木球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委員會。</w:t>
      </w:r>
    </w:p>
    <w:p w:rsidR="00FB10B9" w:rsidRDefault="00760797">
      <w:pPr>
        <w:spacing w:line="440" w:lineRule="exact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四、協辦單位：新竹縣體育會、新竹縣體育場。</w:t>
      </w:r>
    </w:p>
    <w:p w:rsidR="00FB10B9" w:rsidRDefault="00760797">
      <w:pPr>
        <w:spacing w:line="440" w:lineRule="exact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五、比賽時間：中華民國110年03月21日(星期日)。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</w:t>
      </w: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>上午7:40報到完畢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 xml:space="preserve">              第一場  檢錄進場07:50  下場時間8:00 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 xml:space="preserve">              第二場  檢錄進場09:50  下場時間10:00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 xml:space="preserve">              第三場  檢錄進場11:50  下場時間12:00</w:t>
      </w:r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:rsidR="00FB10B9" w:rsidRDefault="00760797">
      <w:pPr>
        <w:spacing w:line="440" w:lineRule="exact"/>
        <w:ind w:left="478" w:hanging="5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六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、比賽地點：新竹縣體育場</w:t>
      </w:r>
      <w:r>
        <w:rPr>
          <w:rFonts w:ascii="標楷體" w:eastAsia="標楷體" w:hAnsi="標楷體" w:cs="新細明體"/>
          <w:kern w:val="0"/>
          <w:sz w:val="28"/>
          <w:szCs w:val="28"/>
          <w:lang w:val="zh-TW"/>
        </w:rPr>
        <w:t xml:space="preserve"> (地址：新竹縣竹北市福興東路一段1號)</w:t>
      </w:r>
      <w:r>
        <w:rPr>
          <w:rFonts w:ascii="標楷體" w:eastAsia="標楷體" w:hAnsi="標楷體"/>
          <w:kern w:val="0"/>
          <w:sz w:val="32"/>
          <w:szCs w:val="32"/>
        </w:rPr>
        <w:t>。</w:t>
      </w:r>
    </w:p>
    <w:p w:rsidR="00FB10B9" w:rsidRDefault="00B25634">
      <w:pPr>
        <w:spacing w:line="440" w:lineRule="exact"/>
        <w:ind w:left="463" w:firstLine="2227"/>
      </w:pPr>
      <w:hyperlink r:id="rId8">
        <w:r w:rsidR="00760797">
          <w:rPr>
            <w:rStyle w:val="a7"/>
            <w:rFonts w:ascii="標楷體" w:eastAsia="標楷體" w:hAnsi="標楷體" w:cs="新細明體"/>
            <w:color w:val="auto"/>
            <w:kern w:val="0"/>
            <w:sz w:val="28"/>
            <w:szCs w:val="28"/>
          </w:rPr>
          <w:t>http://stadium.hcc.edu.tw/bin/home.php</w:t>
        </w:r>
      </w:hyperlink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</w:rPr>
      </w:pP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kern w:val="0"/>
          <w:sz w:val="32"/>
          <w:szCs w:val="32"/>
        </w:rPr>
        <w:t>七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、報名辦法：1.時間：即日起至中華民國</w:t>
      </w:r>
      <w:r>
        <w:rPr>
          <w:rFonts w:ascii="標楷體" w:eastAsia="標楷體" w:hAnsi="標楷體"/>
          <w:kern w:val="0"/>
          <w:sz w:val="32"/>
          <w:szCs w:val="32"/>
        </w:rPr>
        <w:t>110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年03月10日截止。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 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（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額滿為止)</w:t>
      </w:r>
    </w:p>
    <w:p w:rsidR="00FB10B9" w:rsidRDefault="00760797">
      <w:pPr>
        <w:spacing w:line="440" w:lineRule="exact"/>
        <w:ind w:left="478" w:hanging="51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2.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方式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：信箱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dearting57@gmail.com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鍾慧婷收。</w:t>
      </w:r>
    </w:p>
    <w:p w:rsidR="00FB10B9" w:rsidRDefault="00760797">
      <w:pPr>
        <w:spacing w:line="440" w:lineRule="exact"/>
        <w:ind w:left="427" w:firstLine="2240"/>
      </w:pPr>
      <w:r>
        <w:rPr>
          <w:rFonts w:ascii="標楷體" w:eastAsia="標楷體" w:hAnsi="標楷體" w:cs="新細明體"/>
          <w:kern w:val="0"/>
          <w:sz w:val="32"/>
          <w:szCs w:val="32"/>
        </w:rPr>
        <w:t>3.報名費：每個人新台幣100元整，於報到時繳交。</w:t>
      </w:r>
    </w:p>
    <w:p w:rsidR="00FB10B9" w:rsidRDefault="00760797">
      <w:pPr>
        <w:spacing w:line="440" w:lineRule="exact"/>
        <w:ind w:left="427" w:firstLine="2240"/>
      </w:pPr>
      <w:r>
        <w:rPr>
          <w:rFonts w:ascii="標楷體" w:eastAsia="標楷體" w:hAnsi="標楷體" w:cs="新細明體"/>
          <w:kern w:val="0"/>
          <w:sz w:val="32"/>
          <w:szCs w:val="32"/>
        </w:rPr>
        <w:t>（竹縣木委會成員免收報名費）</w:t>
      </w:r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:rsidR="00FB10B9" w:rsidRDefault="00760797">
      <w:pPr>
        <w:spacing w:line="440" w:lineRule="exact"/>
        <w:ind w:left="2974" w:hanging="2547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八、參加資格：</w:t>
      </w:r>
      <w:r>
        <w:rPr>
          <w:rFonts w:ascii="標楷體" w:eastAsia="標楷體" w:hAnsi="標楷體"/>
          <w:kern w:val="0"/>
          <w:sz w:val="32"/>
          <w:szCs w:val="32"/>
          <w:lang w:val="zh-TW"/>
        </w:rPr>
        <w:t>1.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凡新竹縣愛好木球運動之民眾、新竹縣各級學校、及全國之木球愛好者，歡迎組隊報名參加。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FB10B9" w:rsidRDefault="00760797">
      <w:pPr>
        <w:spacing w:line="440" w:lineRule="exact"/>
        <w:ind w:left="478" w:hanging="5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2.</w:t>
      </w:r>
      <w:proofErr w:type="gramStart"/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學生組限新竹縣</w:t>
      </w:r>
      <w:proofErr w:type="gramEnd"/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>各級學校</w:t>
      </w:r>
      <w:r>
        <w:rPr>
          <w:rFonts w:ascii="標楷體" w:eastAsia="標楷體" w:hAnsi="標楷體"/>
          <w:kern w:val="0"/>
          <w:sz w:val="32"/>
          <w:szCs w:val="32"/>
        </w:rPr>
        <w:t>。</w:t>
      </w:r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:rsidR="00FB10B9" w:rsidRDefault="00760797">
      <w:pPr>
        <w:spacing w:line="44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九、競賽分組：</w:t>
      </w:r>
      <w:r>
        <w:rPr>
          <w:rFonts w:ascii="標楷體" w:eastAsia="標楷體" w:hAnsi="標楷體"/>
          <w:kern w:val="0"/>
          <w:sz w:val="32"/>
          <w:szCs w:val="32"/>
          <w:lang w:val="zh-TW"/>
        </w:rPr>
        <w:t>1.長青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男子組、長青女子組。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   (</w:t>
      </w: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>限65歲以上參加45年03月20日前出生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)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2.公開男子組、公開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女子組。</w:t>
      </w:r>
      <w:r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3.社會組(新竹縣民)。              </w:t>
      </w:r>
    </w:p>
    <w:p w:rsidR="00FB10B9" w:rsidRDefault="00760797">
      <w:pPr>
        <w:spacing w:line="440" w:lineRule="exact"/>
        <w:ind w:left="478" w:hanging="51"/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4.學生組(新竹縣學生)。</w:t>
      </w:r>
    </w:p>
    <w:p w:rsidR="00FB10B9" w:rsidRDefault="00760797">
      <w:pPr>
        <w:spacing w:line="440" w:lineRule="exact"/>
        <w:ind w:left="2552" w:hanging="2125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十、競賽辦法：</w:t>
      </w:r>
      <w:r>
        <w:rPr>
          <w:rFonts w:ascii="標楷體" w:eastAsia="標楷體" w:hAnsi="標楷體"/>
          <w:kern w:val="0"/>
          <w:sz w:val="32"/>
          <w:szCs w:val="32"/>
          <w:lang w:val="zh-TW"/>
        </w:rPr>
        <w:t>1.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中華民國木球協會頒定之最新木球比賽規則</w:t>
      </w:r>
      <w:r>
        <w:rPr>
          <w:rFonts w:ascii="標楷體" w:eastAsia="標楷體" w:hAnsi="標楷體"/>
          <w:kern w:val="0"/>
          <w:sz w:val="32"/>
          <w:szCs w:val="32"/>
        </w:rPr>
        <w:t>。</w:t>
      </w:r>
    </w:p>
    <w:p w:rsidR="00FB10B9" w:rsidRDefault="00760797">
      <w:pPr>
        <w:spacing w:line="440" w:lineRule="exact"/>
        <w:ind w:left="2552" w:hanging="2125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2.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選手若未賽完18球道時其成績不列入計分。</w:t>
      </w:r>
    </w:p>
    <w:p w:rsidR="00FB10B9" w:rsidRDefault="00760797">
      <w:pPr>
        <w:spacing w:line="440" w:lineRule="exact"/>
        <w:ind w:left="2974" w:hanging="2547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/>
          <w:kern w:val="0"/>
          <w:sz w:val="32"/>
          <w:szCs w:val="32"/>
        </w:rPr>
        <w:lastRenderedPageBreak/>
        <w:t xml:space="preserve">              3.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個人成績以完成18球道擊球總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數多寡判定勝負，總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數低者為勝；成績若相同時，則以最低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次數多者為勝，依此類推。如仍然無法分出勝負，以第18道低者為勝。</w:t>
      </w:r>
    </w:p>
    <w:p w:rsidR="00FB10B9" w:rsidRDefault="00760797">
      <w:pPr>
        <w:spacing w:line="440" w:lineRule="exact"/>
        <w:ind w:left="2972" w:hanging="2547"/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 4.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團體成績以各單位最佳前四名成績加總(不限男女、年齡)低者獲勝；成績若相同時，則以個人最低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者為勝，依此類推。</w:t>
      </w:r>
    </w:p>
    <w:p w:rsidR="00FB10B9" w:rsidRDefault="00760797">
      <w:pPr>
        <w:spacing w:line="440" w:lineRule="exact"/>
        <w:ind w:left="2974" w:hanging="2547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5.</w:t>
      </w:r>
      <w:r>
        <w:rPr>
          <w:rFonts w:ascii="標楷體" w:eastAsia="標楷體" w:hAnsi="標楷體"/>
          <w:kern w:val="0"/>
          <w:sz w:val="32"/>
          <w:szCs w:val="32"/>
        </w:rPr>
        <w:t xml:space="preserve">長青組、公開組、社會組、學生組必須以一輪18球道完成參賽。 </w:t>
      </w:r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:rsidR="00FB10B9" w:rsidRDefault="00760797">
      <w:pPr>
        <w:spacing w:line="440" w:lineRule="exact"/>
        <w:ind w:left="427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十一、獎勵辦法</w:t>
      </w:r>
      <w:r>
        <w:rPr>
          <w:rFonts w:ascii="標楷體" w:eastAsia="標楷體" w:hAnsi="標楷體"/>
          <w:kern w:val="0"/>
          <w:sz w:val="32"/>
          <w:szCs w:val="32"/>
        </w:rPr>
        <w:t>：1.長青男子</w:t>
      </w:r>
      <w:proofErr w:type="gramStart"/>
      <w:r>
        <w:rPr>
          <w:rFonts w:ascii="標楷體" w:eastAsia="標楷體" w:hAnsi="標楷體"/>
          <w:kern w:val="0"/>
          <w:sz w:val="32"/>
          <w:szCs w:val="32"/>
        </w:rPr>
        <w:t>組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取前8名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選手，長青女子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組取前6名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選手，公開</w:t>
      </w:r>
      <w:r>
        <w:rPr>
          <w:rFonts w:ascii="標楷體" w:eastAsia="標楷體" w:hAnsi="標楷體"/>
          <w:kern w:val="0"/>
          <w:sz w:val="32"/>
          <w:szCs w:val="32"/>
        </w:rPr>
        <w:t>男子</w:t>
      </w:r>
      <w:proofErr w:type="gramStart"/>
      <w:r>
        <w:rPr>
          <w:rFonts w:ascii="標楷體" w:eastAsia="標楷體" w:hAnsi="標楷體"/>
          <w:kern w:val="0"/>
          <w:sz w:val="32"/>
          <w:szCs w:val="32"/>
        </w:rPr>
        <w:t>組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取前10名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選手，公開女子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組取前8名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選手，社會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組取前8名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選手，頒發獎盃</w:t>
      </w:r>
      <w:r>
        <w:rPr>
          <w:rFonts w:ascii="標楷體" w:eastAsia="標楷體" w:hAnsi="標楷體"/>
          <w:kern w:val="0"/>
          <w:sz w:val="32"/>
          <w:szCs w:val="32"/>
        </w:rPr>
        <w:t>、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獎牌及獎品以玆鼓勵。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（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各組依報名人數得増減授獎名額）</w:t>
      </w:r>
    </w:p>
    <w:p w:rsidR="00FB10B9" w:rsidRDefault="00760797">
      <w:pPr>
        <w:spacing w:line="440" w:lineRule="exact"/>
        <w:ind w:left="3259" w:hanging="2832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  2.學生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組取前6名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選手，頒發獎狀及獎品以玆鼓勵。</w:t>
      </w:r>
    </w:p>
    <w:p w:rsidR="00FB10B9" w:rsidRDefault="00760797">
      <w:pPr>
        <w:spacing w:line="440" w:lineRule="exact"/>
        <w:ind w:left="3259" w:hanging="2832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  3.團體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獎取前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3名，頒發獎盃</w:t>
      </w:r>
      <w:r>
        <w:rPr>
          <w:rFonts w:ascii="標楷體" w:eastAsia="標楷體" w:hAnsi="標楷體"/>
          <w:kern w:val="0"/>
          <w:sz w:val="32"/>
          <w:szCs w:val="32"/>
        </w:rPr>
        <w:t>、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獎牌及獎品以玆鼓勵。</w:t>
      </w:r>
    </w:p>
    <w:p w:rsidR="00FB10B9" w:rsidRDefault="00760797">
      <w:pPr>
        <w:spacing w:line="440" w:lineRule="exact"/>
        <w:ind w:left="3259" w:hanging="2832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   </w:t>
      </w:r>
    </w:p>
    <w:p w:rsidR="00FB10B9" w:rsidRDefault="00760797">
      <w:pPr>
        <w:spacing w:line="440" w:lineRule="exact"/>
        <w:ind w:left="2552" w:hanging="2125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十二、申 訴：申訴時，以每球道賽完當面向裁判長提出請求裁決處   如有不服再向大會申訴，由仲裁委員之判決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為終決</w:t>
      </w:r>
      <w:bookmarkStart w:id="0" w:name="_Hlk22234740"/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。</w:t>
      </w:r>
      <w:bookmarkEnd w:id="0"/>
    </w:p>
    <w:p w:rsidR="00FB10B9" w:rsidRDefault="00FB10B9">
      <w:pPr>
        <w:spacing w:line="360" w:lineRule="exact"/>
        <w:ind w:left="478" w:hanging="51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:rsidR="00FB10B9" w:rsidRDefault="00760797">
      <w:pPr>
        <w:spacing w:line="440" w:lineRule="exact"/>
        <w:ind w:left="2547" w:hanging="2122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十三、其 他：1.參加比賽者自備球具、雨具。</w:t>
      </w:r>
    </w:p>
    <w:p w:rsidR="00FB10B9" w:rsidRDefault="00760797">
      <w:pPr>
        <w:spacing w:line="440" w:lineRule="exact"/>
        <w:ind w:left="2547" w:hanging="2122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2.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單一球道最高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數以8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桿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為限。</w:t>
      </w:r>
    </w:p>
    <w:p w:rsidR="00FB10B9" w:rsidRDefault="00760797">
      <w:pPr>
        <w:spacing w:line="440" w:lineRule="exact"/>
        <w:ind w:left="2835" w:hanging="241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 xml:space="preserve">             3.本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規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程如有未盡事宜，得由主辦單位修正後於比賽  當天公佈。</w:t>
      </w:r>
    </w:p>
    <w:p w:rsidR="00FB10B9" w:rsidRDefault="00760797">
      <w:pPr>
        <w:spacing w:line="440" w:lineRule="exact"/>
        <w:ind w:left="2547" w:hanging="2122"/>
      </w:pPr>
      <w:r>
        <w:rPr>
          <w:rFonts w:ascii="標楷體" w:eastAsia="標楷體" w:hAnsi="標楷體"/>
          <w:kern w:val="0"/>
          <w:sz w:val="32"/>
          <w:szCs w:val="32"/>
        </w:rPr>
        <w:t xml:space="preserve">             4.預計参賽人數 250人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。</w:t>
      </w:r>
    </w:p>
    <w:p w:rsidR="00FB10B9" w:rsidRDefault="00760797">
      <w:pPr>
        <w:spacing w:line="440" w:lineRule="exact"/>
        <w:ind w:left="2835" w:hanging="2410"/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十四、本次賽事因</w:t>
      </w:r>
      <w:proofErr w:type="gramStart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疫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情關係取消開閉幕儀式，只有選手下場沒有觀眾，總人數不超過300人。</w:t>
      </w:r>
    </w:p>
    <w:p w:rsidR="00FB10B9" w:rsidRDefault="00FB10B9">
      <w:pPr>
        <w:spacing w:line="440" w:lineRule="exact"/>
        <w:ind w:left="2835" w:hanging="2410"/>
        <w:rPr>
          <w:rFonts w:ascii="標楷體" w:eastAsia="標楷體" w:hAnsi="標楷體"/>
          <w:b/>
          <w:sz w:val="44"/>
          <w:szCs w:val="44"/>
        </w:rPr>
      </w:pPr>
    </w:p>
    <w:p w:rsidR="00FB10B9" w:rsidRDefault="00FB10B9">
      <w:pPr>
        <w:spacing w:line="440" w:lineRule="exact"/>
        <w:ind w:left="425"/>
        <w:rPr>
          <w:rFonts w:ascii="標楷體" w:eastAsia="標楷體" w:hAnsi="標楷體"/>
          <w:b/>
          <w:sz w:val="44"/>
          <w:szCs w:val="44"/>
        </w:rPr>
      </w:pPr>
    </w:p>
    <w:p w:rsidR="007B6924" w:rsidRDefault="007B6924">
      <w:pPr>
        <w:spacing w:line="440" w:lineRule="exact"/>
        <w:ind w:left="425"/>
        <w:rPr>
          <w:rFonts w:ascii="標楷體" w:eastAsia="標楷體" w:hAnsi="標楷體"/>
          <w:b/>
          <w:sz w:val="44"/>
          <w:szCs w:val="44"/>
        </w:rPr>
      </w:pPr>
    </w:p>
    <w:p w:rsidR="007B6924" w:rsidRDefault="007B6924">
      <w:pPr>
        <w:spacing w:line="440" w:lineRule="exact"/>
        <w:ind w:left="425"/>
        <w:rPr>
          <w:rFonts w:ascii="標楷體" w:eastAsia="標楷體" w:hAnsi="標楷體"/>
          <w:b/>
          <w:sz w:val="44"/>
          <w:szCs w:val="44"/>
        </w:rPr>
      </w:pPr>
    </w:p>
    <w:p w:rsidR="007B6924" w:rsidRDefault="007B6924">
      <w:pPr>
        <w:spacing w:line="440" w:lineRule="exact"/>
        <w:ind w:left="425"/>
        <w:rPr>
          <w:rFonts w:ascii="標楷體" w:eastAsia="標楷體" w:hAnsi="標楷體"/>
          <w:b/>
          <w:sz w:val="44"/>
          <w:szCs w:val="44"/>
        </w:rPr>
      </w:pPr>
    </w:p>
    <w:p w:rsidR="007B6924" w:rsidRDefault="007B6924">
      <w:pPr>
        <w:spacing w:line="440" w:lineRule="exact"/>
        <w:ind w:left="425"/>
        <w:rPr>
          <w:rFonts w:ascii="標楷體" w:eastAsia="標楷體" w:hAnsi="標楷體"/>
          <w:b/>
          <w:sz w:val="44"/>
          <w:szCs w:val="44"/>
        </w:rPr>
      </w:pPr>
    </w:p>
    <w:p w:rsidR="00FB10B9" w:rsidRDefault="00760797">
      <w:pPr>
        <w:spacing w:line="600" w:lineRule="auto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110年新竹縣縣長</w:t>
      </w:r>
      <w:proofErr w:type="gramStart"/>
      <w:r>
        <w:rPr>
          <w:rFonts w:ascii="標楷體" w:eastAsia="標楷體" w:hAnsi="標楷體"/>
          <w:b/>
          <w:sz w:val="44"/>
          <w:szCs w:val="44"/>
        </w:rPr>
        <w:t>盃</w:t>
      </w:r>
      <w:proofErr w:type="gramEnd"/>
      <w:r>
        <w:rPr>
          <w:rFonts w:ascii="標楷體" w:eastAsia="標楷體" w:hAnsi="標楷體"/>
          <w:b/>
          <w:sz w:val="44"/>
          <w:szCs w:val="44"/>
        </w:rPr>
        <w:t>木球錦標賽報名表</w:t>
      </w:r>
    </w:p>
    <w:tbl>
      <w:tblPr>
        <w:tblpPr w:leftFromText="180" w:rightFromText="180" w:vertAnchor="text" w:horzAnchor="margin" w:tblpY="136"/>
        <w:tblW w:w="10150" w:type="dxa"/>
        <w:tblInd w:w="2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782"/>
        <w:gridCol w:w="772"/>
        <w:gridCol w:w="781"/>
        <w:gridCol w:w="776"/>
        <w:gridCol w:w="789"/>
        <w:gridCol w:w="775"/>
        <w:gridCol w:w="786"/>
        <w:gridCol w:w="774"/>
        <w:gridCol w:w="784"/>
        <w:gridCol w:w="7"/>
        <w:gridCol w:w="774"/>
        <w:gridCol w:w="789"/>
        <w:gridCol w:w="785"/>
      </w:tblGrid>
      <w:tr w:rsidR="00FB10B9">
        <w:trPr>
          <w:trHeight w:val="599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單位名稱(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5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　請寫全名</w:t>
            </w:r>
          </w:p>
        </w:tc>
      </w:tr>
      <w:tr w:rsidR="00FB10B9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領隊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手機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教練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B10B9">
        <w:trPr>
          <w:trHeight w:val="559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聯絡人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2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ind w:right="24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手機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管理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B10B9">
        <w:trPr>
          <w:trHeight w:val="5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電子信箱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5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B10B9">
        <w:trPr>
          <w:trHeight w:val="461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lightGray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lightGray"/>
              </w:rPr>
              <w:t>編碼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選手姓名</w:t>
            </w:r>
          </w:p>
        </w:tc>
        <w:tc>
          <w:tcPr>
            <w:tcW w:w="2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31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參賽組別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餐盒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建議場次</w:t>
            </w:r>
          </w:p>
        </w:tc>
      </w:tr>
      <w:tr w:rsidR="00FB10B9">
        <w:trPr>
          <w:trHeight w:val="383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lightGray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lightGray"/>
              </w:rPr>
              <w:t>勿填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年月日</w:t>
            </w: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長青男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長青女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公開男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公開女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素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葷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參考用</w:t>
            </w:r>
          </w:p>
        </w:tc>
      </w:tr>
      <w:tr w:rsidR="00FB10B9">
        <w:trPr>
          <w:trHeight w:val="330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389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22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4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07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3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9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0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7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23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5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06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3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33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1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02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23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415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lightGray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B10B9">
        <w:trPr>
          <w:trHeight w:val="33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說明：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B10B9">
        <w:trPr>
          <w:trHeight w:val="330"/>
        </w:trPr>
        <w:tc>
          <w:tcPr>
            <w:tcW w:w="781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１.比賽地點：新竹縣體育場 (地址：新竹縣竹北市福興東路一段1號)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B10B9">
        <w:trPr>
          <w:trHeight w:val="330"/>
        </w:trPr>
        <w:tc>
          <w:tcPr>
            <w:tcW w:w="781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２.報名日期：即日起至110年3月10日截止，報名費每人100元整。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FB10B9">
        <w:trPr>
          <w:trHeight w:val="330"/>
        </w:trPr>
        <w:tc>
          <w:tcPr>
            <w:tcW w:w="78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３.報名方式：一律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電子信箱報名 dearting57@gmail.com 鍾慧婷收</w:t>
            </w:r>
          </w:p>
          <w:p w:rsidR="00FB10B9" w:rsidRDefault="0076079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４.表格不足，請自行列印。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0B9" w:rsidRDefault="00FB10B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0B9" w:rsidRDefault="0076079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B10B9" w:rsidRDefault="00FB10B9">
      <w:pPr>
        <w:spacing w:line="600" w:lineRule="auto"/>
        <w:jc w:val="center"/>
      </w:pPr>
      <w:bookmarkStart w:id="1" w:name="_GoBack"/>
      <w:bookmarkEnd w:id="1"/>
    </w:p>
    <w:sectPr w:rsidR="00FB10B9">
      <w:footerReference w:type="default" r:id="rId9"/>
      <w:pgSz w:w="11906" w:h="16838"/>
      <w:pgMar w:top="993" w:right="849" w:bottom="509" w:left="851" w:header="0" w:footer="452" w:gutter="0"/>
      <w:pgNumType w:start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34" w:rsidRDefault="00B25634">
      <w:r>
        <w:separator/>
      </w:r>
    </w:p>
  </w:endnote>
  <w:endnote w:type="continuationSeparator" w:id="0">
    <w:p w:rsidR="00B25634" w:rsidRDefault="00B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10609010101010101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-WinCharSetFFFF-H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B9" w:rsidRDefault="00760797">
    <w:pPr>
      <w:pStyle w:val="af4"/>
    </w:pPr>
    <w:r>
      <w:rPr>
        <w:noProof/>
        <w:lang w:val="en-US" w:eastAsia="zh-TW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590" cy="14605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B10B9" w:rsidRDefault="00FB10B9">
                          <w:pPr>
                            <w:pStyle w:val="af4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外框1" stroked="f" style="position:absolute;margin-left:254.3pt;margin-top:0.05pt;width:1.6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34" w:rsidRDefault="00B25634">
      <w:r>
        <w:separator/>
      </w:r>
    </w:p>
  </w:footnote>
  <w:footnote w:type="continuationSeparator" w:id="0">
    <w:p w:rsidR="00B25634" w:rsidRDefault="00B2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9"/>
    <w:rsid w:val="001974C2"/>
    <w:rsid w:val="004035EE"/>
    <w:rsid w:val="00760797"/>
    <w:rsid w:val="007B6924"/>
    <w:rsid w:val="00AF39FD"/>
    <w:rsid w:val="00B25634"/>
    <w:rsid w:val="00C72741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uiPriority w:val="99"/>
    <w:qFormat/>
    <w:rsid w:val="00B74E26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qFormat/>
    <w:rsid w:val="00B74E26"/>
  </w:style>
  <w:style w:type="character" w:customStyle="1" w:styleId="a5">
    <w:name w:val="頁首 字元"/>
    <w:uiPriority w:val="99"/>
    <w:qFormat/>
    <w:rsid w:val="00B74E26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llowedHyperlink"/>
    <w:qFormat/>
    <w:rsid w:val="00B74E26"/>
    <w:rPr>
      <w:color w:val="800080"/>
      <w:u w:val="single"/>
    </w:rPr>
  </w:style>
  <w:style w:type="character" w:customStyle="1" w:styleId="a7">
    <w:name w:val="網際網路連結"/>
    <w:rsid w:val="00B74E26"/>
    <w:rPr>
      <w:color w:val="0000FF"/>
      <w:u w:val="single"/>
    </w:rPr>
  </w:style>
  <w:style w:type="character" w:customStyle="1" w:styleId="a8">
    <w:name w:val="註解方塊文字 字元"/>
    <w:qFormat/>
    <w:rsid w:val="00B74E26"/>
    <w:rPr>
      <w:rFonts w:ascii="Arial" w:eastAsia="新細明體" w:hAnsi="Arial" w:cs="Times New Roman"/>
      <w:sz w:val="18"/>
      <w:szCs w:val="18"/>
    </w:rPr>
  </w:style>
  <w:style w:type="character" w:customStyle="1" w:styleId="a9">
    <w:name w:val="文件引導模式 字元"/>
    <w:semiHidden/>
    <w:qFormat/>
    <w:rsid w:val="00B74E26"/>
    <w:rPr>
      <w:rFonts w:ascii="Arial" w:eastAsia="新細明體" w:hAnsi="Arial" w:cs="Times New Roman"/>
      <w:szCs w:val="24"/>
      <w:shd w:val="clear" w:color="auto" w:fill="000080"/>
    </w:rPr>
  </w:style>
  <w:style w:type="character" w:styleId="aa">
    <w:name w:val="Book Title"/>
    <w:qFormat/>
    <w:rsid w:val="00B74E26"/>
    <w:rPr>
      <w:b/>
      <w:bCs/>
      <w:smallCaps/>
      <w:spacing w:val="5"/>
    </w:rPr>
  </w:style>
  <w:style w:type="character" w:styleId="ab">
    <w:name w:val="Strong"/>
    <w:qFormat/>
    <w:rsid w:val="00B74E26"/>
    <w:rPr>
      <w:b/>
      <w:bCs/>
    </w:rPr>
  </w:style>
  <w:style w:type="character" w:customStyle="1" w:styleId="ac">
    <w:name w:val="註解主旨 字元"/>
    <w:qFormat/>
    <w:rsid w:val="00A2147D"/>
    <w:rPr>
      <w:kern w:val="2"/>
      <w:sz w:val="24"/>
      <w:szCs w:val="24"/>
    </w:rPr>
  </w:style>
  <w:style w:type="character" w:customStyle="1" w:styleId="t18px1">
    <w:name w:val="t18px1"/>
    <w:qFormat/>
    <w:rsid w:val="00CD7853"/>
    <w:rPr>
      <w:rFonts w:ascii="Verdana" w:hAnsi="Verdana"/>
      <w:color w:val="990000"/>
      <w:sz w:val="31"/>
      <w:szCs w:val="31"/>
    </w:rPr>
  </w:style>
  <w:style w:type="character" w:styleId="ad">
    <w:name w:val="annotation reference"/>
    <w:qFormat/>
    <w:rsid w:val="00583F9C"/>
    <w:rPr>
      <w:sz w:val="18"/>
      <w:szCs w:val="18"/>
    </w:rPr>
  </w:style>
  <w:style w:type="character" w:customStyle="1" w:styleId="ae">
    <w:name w:val="註解文字 字元"/>
    <w:qFormat/>
    <w:rsid w:val="00583F9C"/>
    <w:rPr>
      <w:rFonts w:ascii="Times New Roman" w:hAnsi="Times New Roman"/>
      <w:kern w:val="2"/>
      <w:sz w:val="24"/>
      <w:szCs w:val="24"/>
    </w:rPr>
  </w:style>
  <w:style w:type="character" w:customStyle="1" w:styleId="1">
    <w:name w:val="註解主旨 字元1"/>
    <w:uiPriority w:val="99"/>
    <w:semiHidden/>
    <w:qFormat/>
    <w:rsid w:val="00583F9C"/>
    <w:rPr>
      <w:rFonts w:ascii="Times New Roman" w:hAnsi="Times New Roman"/>
      <w:b/>
      <w:bCs/>
      <w:kern w:val="2"/>
      <w:sz w:val="24"/>
      <w:szCs w:val="24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標楷體" w:cs="Times New Roman"/>
    </w:rPr>
  </w:style>
  <w:style w:type="character" w:customStyle="1" w:styleId="ListLabel7">
    <w:name w:val="ListLabel 7"/>
    <w:qFormat/>
    <w:rPr>
      <w:lang w:val="en-US"/>
    </w:rPr>
  </w:style>
  <w:style w:type="character" w:customStyle="1" w:styleId="ListLabel8">
    <w:name w:val="ListLabel 8"/>
    <w:qFormat/>
    <w:rPr>
      <w:rFonts w:eastAsia="標楷體" w:cs="Times New Roman"/>
    </w:rPr>
  </w:style>
  <w:style w:type="character" w:customStyle="1" w:styleId="ListLabel9">
    <w:name w:val="ListLabel 9"/>
    <w:qFormat/>
    <w:rPr>
      <w:rFonts w:eastAsia="標楷體" w:cs="Times New Roman"/>
    </w:rPr>
  </w:style>
  <w:style w:type="character" w:customStyle="1" w:styleId="ListLabel10">
    <w:name w:val="ListLabel 10"/>
    <w:qFormat/>
    <w:rPr>
      <w:rFonts w:eastAsia="標楷體" w:cs="Times New Roman"/>
    </w:rPr>
  </w:style>
  <w:style w:type="character" w:customStyle="1" w:styleId="ListLabel11">
    <w:name w:val="ListLabel 11"/>
    <w:qFormat/>
    <w:rPr>
      <w:rFonts w:eastAsia="標楷體" w:cs="Times New Roman"/>
    </w:rPr>
  </w:style>
  <w:style w:type="character" w:customStyle="1" w:styleId="ListLabel12">
    <w:name w:val="ListLabel 12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3">
    <w:name w:val="ListLabel 13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4">
    <w:name w:val="ListLabel 14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5">
    <w:name w:val="ListLabel 15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6">
    <w:name w:val="ListLabel 16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7">
    <w:name w:val="ListLabel 17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8">
    <w:name w:val="ListLabel 18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9">
    <w:name w:val="ListLabel 19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0">
    <w:name w:val="ListLabel 20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1">
    <w:name w:val="ListLabel 21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2">
    <w:name w:val="ListLabel 22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3">
    <w:name w:val="ListLabel 23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af4">
    <w:name w:val="footer"/>
    <w:basedOn w:val="a"/>
    <w:uiPriority w:val="99"/>
    <w:rsid w:val="00B74E2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f5">
    <w:name w:val="header"/>
    <w:basedOn w:val="a"/>
    <w:uiPriority w:val="99"/>
    <w:rsid w:val="00B74E2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f6">
    <w:name w:val="Balloon Text"/>
    <w:basedOn w:val="a"/>
    <w:qFormat/>
    <w:rsid w:val="00B74E26"/>
    <w:rPr>
      <w:rFonts w:ascii="Arial" w:hAnsi="Arial"/>
      <w:kern w:val="0"/>
      <w:sz w:val="18"/>
      <w:szCs w:val="18"/>
      <w:lang w:val="x-none" w:eastAsia="x-none"/>
    </w:rPr>
  </w:style>
  <w:style w:type="paragraph" w:styleId="af7">
    <w:name w:val="Document Map"/>
    <w:basedOn w:val="a"/>
    <w:semiHidden/>
    <w:qFormat/>
    <w:rsid w:val="00B74E26"/>
    <w:pPr>
      <w:shd w:val="clear" w:color="auto" w:fill="000080"/>
    </w:pPr>
    <w:rPr>
      <w:rFonts w:ascii="Arial" w:hAnsi="Arial"/>
      <w:kern w:val="0"/>
      <w:sz w:val="20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74E26"/>
    <w:pPr>
      <w:ind w:left="480"/>
    </w:pPr>
    <w:rPr>
      <w:rFonts w:ascii="Times New Roman" w:hAnsi="Times New Roman"/>
      <w:szCs w:val="24"/>
    </w:rPr>
  </w:style>
  <w:style w:type="paragraph" w:styleId="af9">
    <w:name w:val="List Bullet"/>
    <w:basedOn w:val="a"/>
    <w:qFormat/>
    <w:rsid w:val="00B74E26"/>
    <w:pPr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163EC4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a">
    <w:name w:val="annotation text"/>
    <w:basedOn w:val="a"/>
    <w:qFormat/>
    <w:rsid w:val="00583F9C"/>
    <w:rPr>
      <w:rFonts w:ascii="Times New Roman" w:hAnsi="Times New Roman"/>
      <w:szCs w:val="24"/>
    </w:rPr>
  </w:style>
  <w:style w:type="paragraph" w:styleId="afb">
    <w:name w:val="annotation subject"/>
    <w:basedOn w:val="afa"/>
    <w:next w:val="afa"/>
    <w:qFormat/>
    <w:rsid w:val="00583F9C"/>
    <w:rPr>
      <w:rFonts w:ascii="Calibri" w:hAnsi="Calibri"/>
      <w:lang w:val="x-none" w:eastAsia="x-none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afe">
    <w:name w:val="表格標題"/>
    <w:basedOn w:val="afd"/>
    <w:qFormat/>
    <w:pPr>
      <w:jc w:val="center"/>
    </w:pPr>
    <w:rPr>
      <w:b/>
      <w:bCs/>
    </w:rPr>
  </w:style>
  <w:style w:type="numbering" w:customStyle="1" w:styleId="10">
    <w:name w:val="無清單1"/>
    <w:semiHidden/>
    <w:qFormat/>
    <w:rsid w:val="00B74E26"/>
  </w:style>
  <w:style w:type="table" w:styleId="aff">
    <w:name w:val="Table Grid"/>
    <w:basedOn w:val="a1"/>
    <w:rsid w:val="00B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uiPriority w:val="99"/>
    <w:qFormat/>
    <w:rsid w:val="00B74E26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qFormat/>
    <w:rsid w:val="00B74E26"/>
  </w:style>
  <w:style w:type="character" w:customStyle="1" w:styleId="a5">
    <w:name w:val="頁首 字元"/>
    <w:uiPriority w:val="99"/>
    <w:qFormat/>
    <w:rsid w:val="00B74E26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llowedHyperlink"/>
    <w:qFormat/>
    <w:rsid w:val="00B74E26"/>
    <w:rPr>
      <w:color w:val="800080"/>
      <w:u w:val="single"/>
    </w:rPr>
  </w:style>
  <w:style w:type="character" w:customStyle="1" w:styleId="a7">
    <w:name w:val="網際網路連結"/>
    <w:rsid w:val="00B74E26"/>
    <w:rPr>
      <w:color w:val="0000FF"/>
      <w:u w:val="single"/>
    </w:rPr>
  </w:style>
  <w:style w:type="character" w:customStyle="1" w:styleId="a8">
    <w:name w:val="註解方塊文字 字元"/>
    <w:qFormat/>
    <w:rsid w:val="00B74E26"/>
    <w:rPr>
      <w:rFonts w:ascii="Arial" w:eastAsia="新細明體" w:hAnsi="Arial" w:cs="Times New Roman"/>
      <w:sz w:val="18"/>
      <w:szCs w:val="18"/>
    </w:rPr>
  </w:style>
  <w:style w:type="character" w:customStyle="1" w:styleId="a9">
    <w:name w:val="文件引導模式 字元"/>
    <w:semiHidden/>
    <w:qFormat/>
    <w:rsid w:val="00B74E26"/>
    <w:rPr>
      <w:rFonts w:ascii="Arial" w:eastAsia="新細明體" w:hAnsi="Arial" w:cs="Times New Roman"/>
      <w:szCs w:val="24"/>
      <w:shd w:val="clear" w:color="auto" w:fill="000080"/>
    </w:rPr>
  </w:style>
  <w:style w:type="character" w:styleId="aa">
    <w:name w:val="Book Title"/>
    <w:qFormat/>
    <w:rsid w:val="00B74E26"/>
    <w:rPr>
      <w:b/>
      <w:bCs/>
      <w:smallCaps/>
      <w:spacing w:val="5"/>
    </w:rPr>
  </w:style>
  <w:style w:type="character" w:styleId="ab">
    <w:name w:val="Strong"/>
    <w:qFormat/>
    <w:rsid w:val="00B74E26"/>
    <w:rPr>
      <w:b/>
      <w:bCs/>
    </w:rPr>
  </w:style>
  <w:style w:type="character" w:customStyle="1" w:styleId="ac">
    <w:name w:val="註解主旨 字元"/>
    <w:qFormat/>
    <w:rsid w:val="00A2147D"/>
    <w:rPr>
      <w:kern w:val="2"/>
      <w:sz w:val="24"/>
      <w:szCs w:val="24"/>
    </w:rPr>
  </w:style>
  <w:style w:type="character" w:customStyle="1" w:styleId="t18px1">
    <w:name w:val="t18px1"/>
    <w:qFormat/>
    <w:rsid w:val="00CD7853"/>
    <w:rPr>
      <w:rFonts w:ascii="Verdana" w:hAnsi="Verdana"/>
      <w:color w:val="990000"/>
      <w:sz w:val="31"/>
      <w:szCs w:val="31"/>
    </w:rPr>
  </w:style>
  <w:style w:type="character" w:styleId="ad">
    <w:name w:val="annotation reference"/>
    <w:qFormat/>
    <w:rsid w:val="00583F9C"/>
    <w:rPr>
      <w:sz w:val="18"/>
      <w:szCs w:val="18"/>
    </w:rPr>
  </w:style>
  <w:style w:type="character" w:customStyle="1" w:styleId="ae">
    <w:name w:val="註解文字 字元"/>
    <w:qFormat/>
    <w:rsid w:val="00583F9C"/>
    <w:rPr>
      <w:rFonts w:ascii="Times New Roman" w:hAnsi="Times New Roman"/>
      <w:kern w:val="2"/>
      <w:sz w:val="24"/>
      <w:szCs w:val="24"/>
    </w:rPr>
  </w:style>
  <w:style w:type="character" w:customStyle="1" w:styleId="1">
    <w:name w:val="註解主旨 字元1"/>
    <w:uiPriority w:val="99"/>
    <w:semiHidden/>
    <w:qFormat/>
    <w:rsid w:val="00583F9C"/>
    <w:rPr>
      <w:rFonts w:ascii="Times New Roman" w:hAnsi="Times New Roman"/>
      <w:b/>
      <w:bCs/>
      <w:kern w:val="2"/>
      <w:sz w:val="24"/>
      <w:szCs w:val="24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標楷體" w:cs="Times New Roman"/>
    </w:rPr>
  </w:style>
  <w:style w:type="character" w:customStyle="1" w:styleId="ListLabel7">
    <w:name w:val="ListLabel 7"/>
    <w:qFormat/>
    <w:rPr>
      <w:lang w:val="en-US"/>
    </w:rPr>
  </w:style>
  <w:style w:type="character" w:customStyle="1" w:styleId="ListLabel8">
    <w:name w:val="ListLabel 8"/>
    <w:qFormat/>
    <w:rPr>
      <w:rFonts w:eastAsia="標楷體" w:cs="Times New Roman"/>
    </w:rPr>
  </w:style>
  <w:style w:type="character" w:customStyle="1" w:styleId="ListLabel9">
    <w:name w:val="ListLabel 9"/>
    <w:qFormat/>
    <w:rPr>
      <w:rFonts w:eastAsia="標楷體" w:cs="Times New Roman"/>
    </w:rPr>
  </w:style>
  <w:style w:type="character" w:customStyle="1" w:styleId="ListLabel10">
    <w:name w:val="ListLabel 10"/>
    <w:qFormat/>
    <w:rPr>
      <w:rFonts w:eastAsia="標楷體" w:cs="Times New Roman"/>
    </w:rPr>
  </w:style>
  <w:style w:type="character" w:customStyle="1" w:styleId="ListLabel11">
    <w:name w:val="ListLabel 11"/>
    <w:qFormat/>
    <w:rPr>
      <w:rFonts w:eastAsia="標楷體" w:cs="Times New Roman"/>
    </w:rPr>
  </w:style>
  <w:style w:type="character" w:customStyle="1" w:styleId="ListLabel12">
    <w:name w:val="ListLabel 12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3">
    <w:name w:val="ListLabel 13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4">
    <w:name w:val="ListLabel 14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5">
    <w:name w:val="ListLabel 15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6">
    <w:name w:val="ListLabel 16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7">
    <w:name w:val="ListLabel 17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8">
    <w:name w:val="ListLabel 18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19">
    <w:name w:val="ListLabel 19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0">
    <w:name w:val="ListLabel 20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1">
    <w:name w:val="ListLabel 21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2">
    <w:name w:val="ListLabel 22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character" w:customStyle="1" w:styleId="ListLabel23">
    <w:name w:val="ListLabel 23"/>
    <w:qFormat/>
    <w:rPr>
      <w:rFonts w:ascii="標楷體" w:eastAsia="標楷體" w:hAnsi="標楷體" w:cs="新細明體"/>
      <w:color w:val="auto"/>
      <w:kern w:val="0"/>
      <w:sz w:val="28"/>
      <w:szCs w:val="28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af4">
    <w:name w:val="footer"/>
    <w:basedOn w:val="a"/>
    <w:uiPriority w:val="99"/>
    <w:rsid w:val="00B74E2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f5">
    <w:name w:val="header"/>
    <w:basedOn w:val="a"/>
    <w:uiPriority w:val="99"/>
    <w:rsid w:val="00B74E2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f6">
    <w:name w:val="Balloon Text"/>
    <w:basedOn w:val="a"/>
    <w:qFormat/>
    <w:rsid w:val="00B74E26"/>
    <w:rPr>
      <w:rFonts w:ascii="Arial" w:hAnsi="Arial"/>
      <w:kern w:val="0"/>
      <w:sz w:val="18"/>
      <w:szCs w:val="18"/>
      <w:lang w:val="x-none" w:eastAsia="x-none"/>
    </w:rPr>
  </w:style>
  <w:style w:type="paragraph" w:styleId="af7">
    <w:name w:val="Document Map"/>
    <w:basedOn w:val="a"/>
    <w:semiHidden/>
    <w:qFormat/>
    <w:rsid w:val="00B74E26"/>
    <w:pPr>
      <w:shd w:val="clear" w:color="auto" w:fill="000080"/>
    </w:pPr>
    <w:rPr>
      <w:rFonts w:ascii="Arial" w:hAnsi="Arial"/>
      <w:kern w:val="0"/>
      <w:sz w:val="20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B74E26"/>
    <w:pPr>
      <w:ind w:left="480"/>
    </w:pPr>
    <w:rPr>
      <w:rFonts w:ascii="Times New Roman" w:hAnsi="Times New Roman"/>
      <w:szCs w:val="24"/>
    </w:rPr>
  </w:style>
  <w:style w:type="paragraph" w:styleId="af9">
    <w:name w:val="List Bullet"/>
    <w:basedOn w:val="a"/>
    <w:qFormat/>
    <w:rsid w:val="00B74E26"/>
    <w:pPr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163EC4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a">
    <w:name w:val="annotation text"/>
    <w:basedOn w:val="a"/>
    <w:qFormat/>
    <w:rsid w:val="00583F9C"/>
    <w:rPr>
      <w:rFonts w:ascii="Times New Roman" w:hAnsi="Times New Roman"/>
      <w:szCs w:val="24"/>
    </w:rPr>
  </w:style>
  <w:style w:type="paragraph" w:styleId="afb">
    <w:name w:val="annotation subject"/>
    <w:basedOn w:val="afa"/>
    <w:next w:val="afa"/>
    <w:qFormat/>
    <w:rsid w:val="00583F9C"/>
    <w:rPr>
      <w:rFonts w:ascii="Calibri" w:hAnsi="Calibri"/>
      <w:lang w:val="x-none" w:eastAsia="x-none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afe">
    <w:name w:val="表格標題"/>
    <w:basedOn w:val="afd"/>
    <w:qFormat/>
    <w:pPr>
      <w:jc w:val="center"/>
    </w:pPr>
    <w:rPr>
      <w:b/>
      <w:bCs/>
    </w:rPr>
  </w:style>
  <w:style w:type="numbering" w:customStyle="1" w:styleId="10">
    <w:name w:val="無清單1"/>
    <w:semiHidden/>
    <w:qFormat/>
    <w:rsid w:val="00B74E26"/>
  </w:style>
  <w:style w:type="table" w:styleId="aff">
    <w:name w:val="Table Grid"/>
    <w:basedOn w:val="a1"/>
    <w:rsid w:val="00B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ium.hcc.edu.tw/bin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B378-6C3A-49BD-9A1C-AE5C5E7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Company>C.M.T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super user</cp:lastModifiedBy>
  <cp:revision>4</cp:revision>
  <cp:lastPrinted>2021-03-05T03:55:00Z</cp:lastPrinted>
  <dcterms:created xsi:type="dcterms:W3CDTF">2021-03-11T01:45:00Z</dcterms:created>
  <dcterms:modified xsi:type="dcterms:W3CDTF">2021-03-11T03:49:00Z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